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0CF" w:rsidRPr="004F6047" w:rsidRDefault="008270CF" w:rsidP="008270C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F604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COMUNICADO</w:t>
      </w:r>
      <w:r w:rsidR="008A05D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II</w:t>
      </w:r>
    </w:p>
    <w:p w:rsidR="008270CF" w:rsidRPr="004F6047" w:rsidRDefault="008270CF" w:rsidP="008270C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CHAMAMENTO PÚBLICO</w:t>
      </w:r>
      <w:r w:rsidRPr="004F604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Nº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02</w:t>
      </w:r>
      <w:r w:rsidRPr="004F604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/2019</w:t>
      </w:r>
    </w:p>
    <w:p w:rsidR="008270CF" w:rsidRPr="004F6047" w:rsidRDefault="008270CF" w:rsidP="008270C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4F604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PROCESSO N º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5293</w:t>
      </w:r>
      <w:r w:rsidRPr="004F604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/2019</w:t>
      </w:r>
    </w:p>
    <w:p w:rsidR="008270CF" w:rsidRPr="00376F40" w:rsidRDefault="008270CF" w:rsidP="00376F40">
      <w:pPr>
        <w:spacing w:after="0"/>
        <w:jc w:val="both"/>
        <w:rPr>
          <w:rFonts w:ascii="Arial" w:hAnsi="Arial" w:cs="Arial"/>
          <w:bCs/>
        </w:rPr>
      </w:pPr>
      <w:r w:rsidRPr="004F60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D</w:t>
      </w:r>
      <w:r w:rsidR="008A05D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iretoria de Licitação e Compras</w:t>
      </w:r>
      <w:r w:rsidRPr="004F60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comunica que</w:t>
      </w:r>
      <w:r w:rsidR="008A05D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Pr="004F60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8A05D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erroneamente convocou para abertura do envelope 2, quando o correto seria a apresentação das amostras. Assim</w:t>
      </w:r>
      <w:r w:rsidR="00D248E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as empresas habilitadas deverão entregar as amostras nos termos do </w:t>
      </w:r>
      <w:proofErr w:type="spellStart"/>
      <w:r w:rsidR="00D248E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ítem</w:t>
      </w:r>
      <w:proofErr w:type="spellEnd"/>
      <w:r w:rsidR="00D248E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5.1 do edital, a partir do </w:t>
      </w:r>
      <w:bookmarkStart w:id="0" w:name="_GoBack"/>
      <w:r w:rsidR="00D248E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recebimento deste</w:t>
      </w:r>
      <w:bookmarkEnd w:id="0"/>
      <w:r w:rsidR="00D248E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8270CF" w:rsidRPr="004F6047" w:rsidRDefault="00D248EB" w:rsidP="00376F40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Bertioga, 21</w:t>
      </w:r>
      <w:r w:rsidR="008270CF" w:rsidRPr="004F60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</w:t>
      </w:r>
      <w:r w:rsidR="00376F4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janeiro de 2020</w:t>
      </w:r>
      <w:r w:rsidR="008270CF" w:rsidRPr="004F60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8270CF" w:rsidRPr="004F6047" w:rsidRDefault="008270CF" w:rsidP="008270C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F60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Cristina </w:t>
      </w:r>
      <w:proofErr w:type="spellStart"/>
      <w:r w:rsidRPr="004F60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Raffa</w:t>
      </w:r>
      <w:proofErr w:type="spellEnd"/>
      <w:r w:rsidRPr="004F60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Volpi</w:t>
      </w:r>
    </w:p>
    <w:p w:rsidR="008270CF" w:rsidRPr="004F6047" w:rsidRDefault="008270CF" w:rsidP="008270C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F60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Diretoria de Licitação e Compras</w:t>
      </w:r>
    </w:p>
    <w:p w:rsidR="00EF0060" w:rsidRDefault="00D248EB"/>
    <w:sectPr w:rsidR="00EF00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0CF"/>
    <w:rsid w:val="00241CCD"/>
    <w:rsid w:val="00376F40"/>
    <w:rsid w:val="005A1FAE"/>
    <w:rsid w:val="00636C47"/>
    <w:rsid w:val="006B5C82"/>
    <w:rsid w:val="008270CF"/>
    <w:rsid w:val="008A05D2"/>
    <w:rsid w:val="00D248EB"/>
    <w:rsid w:val="00E0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FF5D89-1ED4-4A9C-A3D4-66FB15CEF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0CF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Telefonica SA</Company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rosana_1795 Blanco Carvalho Cruz Santos</dc:creator>
  <cp:keywords/>
  <dc:description/>
  <cp:lastModifiedBy>rosana_1795 Blanco Carvalho Cruz Santos</cp:lastModifiedBy>
  <cp:revision>2</cp:revision>
  <dcterms:created xsi:type="dcterms:W3CDTF">2020-01-21T15:27:00Z</dcterms:created>
  <dcterms:modified xsi:type="dcterms:W3CDTF">2020-01-21T15:27:00Z</dcterms:modified>
</cp:coreProperties>
</file>